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6779" w:rsidRPr="005E6779" w:rsidRDefault="005E6779" w:rsidP="005E6779">
      <w:pPr>
        <w:jc w:val="both"/>
        <w:outlineLvl w:val="0"/>
        <w:rPr>
          <w:rFonts w:ascii="Times New Roman" w:eastAsia="Times New Roman" w:hAnsi="Times New Roman" w:cs="Times New Roman"/>
          <w:b/>
          <w:color w:val="000000" w:themeColor="text1"/>
          <w:kern w:val="36"/>
          <w:lang w:eastAsia="sk-SK"/>
        </w:rPr>
      </w:pPr>
      <w:r w:rsidRPr="005E6779">
        <w:rPr>
          <w:rFonts w:ascii="Times New Roman" w:eastAsia="Times New Roman" w:hAnsi="Times New Roman" w:cs="Times New Roman"/>
          <w:b/>
          <w:color w:val="000000" w:themeColor="text1"/>
          <w:kern w:val="36"/>
          <w:lang w:eastAsia="sk-SK"/>
        </w:rPr>
        <w:t>ŠTATÚT SÚŤAŽE</w:t>
      </w:r>
    </w:p>
    <w:p w:rsid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Tento dokument obsahuje úplné znenie pravidiel spotrebiteľskej súťaže o </w:t>
      </w:r>
      <w:r w:rsidRPr="005E6779">
        <w:rPr>
          <w:rFonts w:ascii="Times New Roman" w:eastAsia="Times New Roman" w:hAnsi="Times New Roman" w:cs="Times New Roman"/>
          <w:b/>
          <w:bCs/>
          <w:i/>
          <w:color w:val="353536"/>
          <w:lang w:eastAsia="sk-SK"/>
        </w:rPr>
        <w:t xml:space="preserve">proteín </w:t>
      </w:r>
      <w:proofErr w:type="spellStart"/>
      <w:r w:rsidRPr="005E6779">
        <w:rPr>
          <w:rFonts w:ascii="Times New Roman" w:eastAsia="Times New Roman" w:hAnsi="Times New Roman" w:cs="Times New Roman"/>
          <w:b/>
          <w:bCs/>
          <w:i/>
          <w:color w:val="353536"/>
          <w:lang w:eastAsia="sk-SK"/>
        </w:rPr>
        <w:t>StillMass</w:t>
      </w:r>
      <w:proofErr w:type="spellEnd"/>
      <w:r w:rsidRPr="005E6779">
        <w:rPr>
          <w:rFonts w:ascii="Times New Roman" w:eastAsia="Times New Roman" w:hAnsi="Times New Roman" w:cs="Times New Roman"/>
          <w:b/>
          <w:bCs/>
          <w:i/>
          <w:color w:val="353536"/>
          <w:lang w:eastAsia="sk-SK"/>
        </w:rPr>
        <w:t xml:space="preserve"> a proteínové tyčinky </w:t>
      </w:r>
      <w:proofErr w:type="spellStart"/>
      <w:r w:rsidRPr="005E6779">
        <w:rPr>
          <w:rFonts w:ascii="Times New Roman" w:eastAsia="Times New Roman" w:hAnsi="Times New Roman" w:cs="Times New Roman"/>
          <w:b/>
          <w:bCs/>
          <w:i/>
          <w:color w:val="353536"/>
          <w:lang w:eastAsia="sk-SK"/>
        </w:rPr>
        <w:t>Barebells</w:t>
      </w:r>
      <w:proofErr w:type="spellEnd"/>
      <w:r w:rsidRPr="005E6779">
        <w:rPr>
          <w:rFonts w:ascii="Times New Roman" w:eastAsia="Times New Roman" w:hAnsi="Times New Roman" w:cs="Times New Roman"/>
          <w:b/>
          <w:bCs/>
          <w:color w:val="353536"/>
          <w:lang w:eastAsia="sk-SK"/>
        </w:rPr>
        <w:t>,</w:t>
      </w:r>
      <w:r w:rsidRPr="005E6779">
        <w:rPr>
          <w:rFonts w:ascii="Times New Roman" w:eastAsia="Times New Roman" w:hAnsi="Times New Roman" w:cs="Times New Roman"/>
          <w:color w:val="353536"/>
          <w:lang w:eastAsia="sk-SK"/>
        </w:rPr>
        <w:t> ktorá sa uskutočňuje za účelom podpory predaja produktov a služieb Usporiadateľa súťaže (ďalej len Usporiadateľ).</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I. USPORIADATEĽ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Usporiadateľom súťaže je spoločnosť</w:t>
      </w:r>
      <w:r w:rsidRPr="005E6779">
        <w:rPr>
          <w:rFonts w:ascii="Times New Roman" w:eastAsia="Times New Roman" w:hAnsi="Times New Roman" w:cs="Times New Roman"/>
          <w:b/>
          <w:bCs/>
          <w:color w:val="353536"/>
          <w:lang w:eastAsia="sk-SK"/>
        </w:rPr>
        <w:t> </w:t>
      </w:r>
      <w:r w:rsidRPr="005E6779">
        <w:rPr>
          <w:rFonts w:ascii="Times New Roman" w:eastAsia="Times New Roman" w:hAnsi="Times New Roman" w:cs="Times New Roman"/>
          <w:b/>
          <w:bCs/>
          <w:i/>
          <w:color w:val="353536"/>
          <w:lang w:eastAsia="sk-SK"/>
        </w:rPr>
        <w:t xml:space="preserve">MMC </w:t>
      </w:r>
      <w:proofErr w:type="spellStart"/>
      <w:r w:rsidRPr="005E6779">
        <w:rPr>
          <w:rFonts w:ascii="Times New Roman" w:eastAsia="Times New Roman" w:hAnsi="Times New Roman" w:cs="Times New Roman"/>
          <w:b/>
          <w:bCs/>
          <w:i/>
          <w:color w:val="353536"/>
          <w:lang w:eastAsia="sk-SK"/>
        </w:rPr>
        <w:t>Performance</w:t>
      </w:r>
      <w:proofErr w:type="spellEnd"/>
      <w:r w:rsidRPr="005E6779">
        <w:rPr>
          <w:rFonts w:ascii="Times New Roman" w:eastAsia="Times New Roman" w:hAnsi="Times New Roman" w:cs="Times New Roman"/>
          <w:b/>
          <w:bCs/>
          <w:i/>
          <w:color w:val="353536"/>
          <w:lang w:eastAsia="sk-SK"/>
        </w:rPr>
        <w:t xml:space="preserve"> </w:t>
      </w:r>
      <w:proofErr w:type="spellStart"/>
      <w:r w:rsidRPr="005E6779">
        <w:rPr>
          <w:rFonts w:ascii="Times New Roman" w:eastAsia="Times New Roman" w:hAnsi="Times New Roman" w:cs="Times New Roman"/>
          <w:b/>
          <w:bCs/>
          <w:i/>
          <w:color w:val="353536"/>
          <w:lang w:eastAsia="sk-SK"/>
        </w:rPr>
        <w:t>s.r.o</w:t>
      </w:r>
      <w:proofErr w:type="spellEnd"/>
      <w:r w:rsidRPr="005E6779">
        <w:rPr>
          <w:rFonts w:ascii="Times New Roman" w:eastAsia="Times New Roman" w:hAnsi="Times New Roman" w:cs="Times New Roman"/>
          <w:b/>
          <w:bCs/>
          <w:color w:val="353536"/>
          <w:lang w:eastAsia="sk-SK"/>
        </w:rPr>
        <w:t>.</w:t>
      </w:r>
      <w:r w:rsidRPr="005E6779">
        <w:rPr>
          <w:rFonts w:ascii="Times New Roman" w:eastAsia="Times New Roman" w:hAnsi="Times New Roman" w:cs="Times New Roman"/>
          <w:color w:val="353536"/>
          <w:lang w:eastAsia="sk-SK"/>
        </w:rPr>
        <w:t xml:space="preserve">, </w:t>
      </w:r>
      <w:r>
        <w:rPr>
          <w:rFonts w:ascii="Times New Roman" w:eastAsia="Times New Roman" w:hAnsi="Times New Roman" w:cs="Times New Roman"/>
          <w:color w:val="353536"/>
          <w:lang w:eastAsia="sk-SK"/>
        </w:rPr>
        <w:t>Karpatské námestie 10A, 831 06 Bratislava - mestská časť Rača, IČO: 52574821, DIČ: 2121080940</w:t>
      </w:r>
      <w:r w:rsidRPr="005E6779">
        <w:rPr>
          <w:rFonts w:ascii="Times New Roman" w:eastAsia="Times New Roman" w:hAnsi="Times New Roman" w:cs="Times New Roman"/>
          <w:color w:val="353536"/>
          <w:lang w:eastAsia="sk-SK"/>
        </w:rPr>
        <w:t xml:space="preserve"> (ďalej len „Usporiadateľ“). Produkty do súťaže poskytla spoločnosť </w:t>
      </w:r>
      <w:r>
        <w:rPr>
          <w:rFonts w:ascii="Times New Roman" w:eastAsia="Times New Roman" w:hAnsi="Times New Roman" w:cs="Times New Roman"/>
          <w:color w:val="353536"/>
          <w:lang w:eastAsia="sk-SK"/>
        </w:rPr>
        <w:t xml:space="preserve">MMC </w:t>
      </w:r>
      <w:proofErr w:type="spellStart"/>
      <w:r>
        <w:rPr>
          <w:rFonts w:ascii="Times New Roman" w:eastAsia="Times New Roman" w:hAnsi="Times New Roman" w:cs="Times New Roman"/>
          <w:color w:val="353536"/>
          <w:lang w:eastAsia="sk-SK"/>
        </w:rPr>
        <w:t>Performance</w:t>
      </w:r>
      <w:proofErr w:type="spellEnd"/>
      <w:r w:rsidRPr="005E6779">
        <w:rPr>
          <w:rFonts w:ascii="Times New Roman" w:eastAsia="Times New Roman" w:hAnsi="Times New Roman" w:cs="Times New Roman"/>
          <w:color w:val="353536"/>
          <w:lang w:eastAsia="sk-SK"/>
        </w:rPr>
        <w:t xml:space="preserve"> </w:t>
      </w:r>
      <w:proofErr w:type="spellStart"/>
      <w:r w:rsidRPr="005E6779">
        <w:rPr>
          <w:rFonts w:ascii="Times New Roman" w:eastAsia="Times New Roman" w:hAnsi="Times New Roman" w:cs="Times New Roman"/>
          <w:color w:val="353536"/>
          <w:lang w:eastAsia="sk-SK"/>
        </w:rPr>
        <w:t>s.r.o</w:t>
      </w:r>
      <w:proofErr w:type="spellEnd"/>
      <w:r w:rsidRPr="005E6779">
        <w:rPr>
          <w:rFonts w:ascii="Times New Roman" w:eastAsia="Times New Roman" w:hAnsi="Times New Roman" w:cs="Times New Roman"/>
          <w:color w:val="353536"/>
          <w:lang w:eastAsia="sk-SK"/>
        </w:rPr>
        <w:t>.</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II. TERMÍN A MIESTO KONANIA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xml:space="preserve">Termín spustenia Súťaže je stanovený na </w:t>
      </w:r>
      <w:r>
        <w:rPr>
          <w:rFonts w:ascii="Times New Roman" w:eastAsia="Times New Roman" w:hAnsi="Times New Roman" w:cs="Times New Roman"/>
          <w:color w:val="353536"/>
          <w:lang w:eastAsia="sk-SK"/>
        </w:rPr>
        <w:t>18</w:t>
      </w:r>
      <w:r w:rsidRPr="005E6779">
        <w:rPr>
          <w:rFonts w:ascii="Times New Roman" w:eastAsia="Times New Roman" w:hAnsi="Times New Roman" w:cs="Times New Roman"/>
          <w:color w:val="353536"/>
          <w:lang w:eastAsia="sk-SK"/>
        </w:rPr>
        <w:t>.</w:t>
      </w:r>
      <w:r>
        <w:rPr>
          <w:rFonts w:ascii="Times New Roman" w:eastAsia="Times New Roman" w:hAnsi="Times New Roman" w:cs="Times New Roman"/>
          <w:color w:val="353536"/>
          <w:lang w:eastAsia="sk-SK"/>
        </w:rPr>
        <w:t>10</w:t>
      </w:r>
      <w:r w:rsidRPr="005E6779">
        <w:rPr>
          <w:rFonts w:ascii="Times New Roman" w:eastAsia="Times New Roman" w:hAnsi="Times New Roman" w:cs="Times New Roman"/>
          <w:color w:val="353536"/>
          <w:lang w:eastAsia="sk-SK"/>
        </w:rPr>
        <w:t xml:space="preserve">.2021, ktorý je zároveň aj dátumom publikovania súťažného Facebook príspevku. Súťaž oficiálne končí </w:t>
      </w:r>
      <w:r>
        <w:rPr>
          <w:rFonts w:ascii="Times New Roman" w:eastAsia="Times New Roman" w:hAnsi="Times New Roman" w:cs="Times New Roman"/>
          <w:color w:val="353536"/>
          <w:lang w:eastAsia="sk-SK"/>
        </w:rPr>
        <w:t>22</w:t>
      </w:r>
      <w:r w:rsidRPr="005E6779">
        <w:rPr>
          <w:rFonts w:ascii="Times New Roman" w:eastAsia="Times New Roman" w:hAnsi="Times New Roman" w:cs="Times New Roman"/>
          <w:color w:val="353536"/>
          <w:lang w:eastAsia="sk-SK"/>
        </w:rPr>
        <w:t>.</w:t>
      </w:r>
      <w:r>
        <w:rPr>
          <w:rFonts w:ascii="Times New Roman" w:eastAsia="Times New Roman" w:hAnsi="Times New Roman" w:cs="Times New Roman"/>
          <w:color w:val="353536"/>
          <w:lang w:eastAsia="sk-SK"/>
        </w:rPr>
        <w:t>10</w:t>
      </w:r>
      <w:r w:rsidRPr="005E6779">
        <w:rPr>
          <w:rFonts w:ascii="Times New Roman" w:eastAsia="Times New Roman" w:hAnsi="Times New Roman" w:cs="Times New Roman"/>
          <w:color w:val="353536"/>
          <w:lang w:eastAsia="sk-SK"/>
        </w:rPr>
        <w:t xml:space="preserve">.2021. </w:t>
      </w:r>
      <w:r>
        <w:rPr>
          <w:rFonts w:ascii="Times New Roman" w:eastAsia="Times New Roman" w:hAnsi="Times New Roman" w:cs="Times New Roman"/>
          <w:color w:val="353536"/>
          <w:lang w:eastAsia="sk-SK"/>
        </w:rPr>
        <w:t>D</w:t>
      </w:r>
      <w:r w:rsidRPr="005E6779">
        <w:rPr>
          <w:rFonts w:ascii="Times New Roman" w:eastAsia="Times New Roman" w:hAnsi="Times New Roman" w:cs="Times New Roman"/>
          <w:color w:val="353536"/>
          <w:lang w:eastAsia="sk-SK"/>
        </w:rPr>
        <w:t>eň </w:t>
      </w:r>
      <w:r>
        <w:rPr>
          <w:rFonts w:ascii="Times New Roman" w:eastAsia="Times New Roman" w:hAnsi="Times New Roman" w:cs="Times New Roman"/>
          <w:color w:val="353536"/>
          <w:lang w:eastAsia="sk-SK"/>
        </w:rPr>
        <w:t>18</w:t>
      </w:r>
      <w:r w:rsidRPr="005E6779">
        <w:rPr>
          <w:rFonts w:ascii="Times New Roman" w:eastAsia="Times New Roman" w:hAnsi="Times New Roman" w:cs="Times New Roman"/>
          <w:color w:val="353536"/>
          <w:lang w:eastAsia="sk-SK"/>
        </w:rPr>
        <w:t>.</w:t>
      </w:r>
      <w:r>
        <w:rPr>
          <w:rFonts w:ascii="Times New Roman" w:eastAsia="Times New Roman" w:hAnsi="Times New Roman" w:cs="Times New Roman"/>
          <w:color w:val="353536"/>
          <w:lang w:eastAsia="sk-SK"/>
        </w:rPr>
        <w:t>10</w:t>
      </w:r>
      <w:r w:rsidRPr="005E6779">
        <w:rPr>
          <w:rFonts w:ascii="Times New Roman" w:eastAsia="Times New Roman" w:hAnsi="Times New Roman" w:cs="Times New Roman"/>
          <w:color w:val="353536"/>
          <w:lang w:eastAsia="sk-SK"/>
        </w:rPr>
        <w:t>.2021 je prvým dňom, kedy je možné sa  zapojiť do Súťaže a deň </w:t>
      </w:r>
      <w:r>
        <w:rPr>
          <w:rFonts w:ascii="Times New Roman" w:eastAsia="Times New Roman" w:hAnsi="Times New Roman" w:cs="Times New Roman"/>
          <w:color w:val="353536"/>
          <w:lang w:eastAsia="sk-SK"/>
        </w:rPr>
        <w:t>22</w:t>
      </w:r>
      <w:r w:rsidRPr="005E6779">
        <w:rPr>
          <w:rFonts w:ascii="Times New Roman" w:eastAsia="Times New Roman" w:hAnsi="Times New Roman" w:cs="Times New Roman"/>
          <w:color w:val="353536"/>
          <w:lang w:eastAsia="sk-SK"/>
        </w:rPr>
        <w:t>.</w:t>
      </w:r>
      <w:r>
        <w:rPr>
          <w:rFonts w:ascii="Times New Roman" w:eastAsia="Times New Roman" w:hAnsi="Times New Roman" w:cs="Times New Roman"/>
          <w:color w:val="353536"/>
          <w:lang w:eastAsia="sk-SK"/>
        </w:rPr>
        <w:t>10</w:t>
      </w:r>
      <w:r w:rsidRPr="005E6779">
        <w:rPr>
          <w:rFonts w:ascii="Times New Roman" w:eastAsia="Times New Roman" w:hAnsi="Times New Roman" w:cs="Times New Roman"/>
          <w:color w:val="353536"/>
          <w:lang w:eastAsia="sk-SK"/>
        </w:rPr>
        <w:t>.2021 je posledným dňom, kedy je možné sa Súťaže zúčastniť. Súťaž prebehne na Facebook stránke Usporiadateľa „</w:t>
      </w:r>
      <w:r>
        <w:rPr>
          <w:rFonts w:ascii="Times New Roman" w:eastAsia="Times New Roman" w:hAnsi="Times New Roman" w:cs="Times New Roman"/>
          <w:color w:val="353536"/>
          <w:lang w:eastAsia="sk-SK"/>
        </w:rPr>
        <w:t xml:space="preserve">MMC </w:t>
      </w:r>
      <w:proofErr w:type="spellStart"/>
      <w:r>
        <w:rPr>
          <w:rFonts w:ascii="Times New Roman" w:eastAsia="Times New Roman" w:hAnsi="Times New Roman" w:cs="Times New Roman"/>
          <w:color w:val="353536"/>
          <w:lang w:eastAsia="sk-SK"/>
        </w:rPr>
        <w:t>Performance</w:t>
      </w:r>
      <w:proofErr w:type="spellEnd"/>
      <w:r>
        <w:rPr>
          <w:rFonts w:ascii="Times New Roman" w:eastAsia="Times New Roman" w:hAnsi="Times New Roman" w:cs="Times New Roman"/>
          <w:color w:val="353536"/>
          <w:lang w:eastAsia="sk-SK"/>
        </w:rPr>
        <w:t xml:space="preserve"> SK</w:t>
      </w:r>
      <w:r w:rsidRPr="005E6779">
        <w:rPr>
          <w:rFonts w:ascii="Times New Roman" w:eastAsia="Times New Roman" w:hAnsi="Times New Roman" w:cs="Times New Roman"/>
          <w:color w:val="353536"/>
          <w:lang w:eastAsia="sk-SK"/>
        </w:rPr>
        <w:t>“.</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III. OSOBY OPRÁVNENÉ ZÚČASTNIŤ SA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Zúčastniť Súťaže sa môže iba fyzická osoba (ďalej len „Účastník súťaže“), ktorá v čase zapojenia sa do Súťaže dovŕšila vek 18 rokov a disponuje adresou trvalého pobytu na území Slovenskej republiky. Táto osoba je zároveň povinná splniť podmienky účasti v Súťaži uvedené v časti „Pravidlá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IV. PRAVIDLÁ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Podmienky zapojenia sa do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1. Súťaže sa môžu zúčastniť len osoby, ktoré splnili podmienky uvedené v článku III.</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2. Do žrebovania bude zaradený iba ten Účastník súťaže, ktorý v čase konania Súťaže splní súťažné zadanie</w:t>
      </w:r>
      <w:r w:rsidRPr="00FA16F2">
        <w:rPr>
          <w:rFonts w:ascii="Times New Roman" w:eastAsia="Times New Roman" w:hAnsi="Times New Roman" w:cs="Times New Roman"/>
          <w:color w:val="353536"/>
          <w:lang w:eastAsia="sk-SK"/>
        </w:rPr>
        <w:t>: </w:t>
      </w:r>
      <w:r w:rsidRPr="00FA16F2">
        <w:rPr>
          <w:rFonts w:ascii="Times New Roman" w:eastAsia="Times New Roman" w:hAnsi="Times New Roman" w:cs="Times New Roman"/>
          <w:i/>
          <w:iCs/>
          <w:color w:val="353536"/>
          <w:lang w:eastAsia="sk-SK"/>
        </w:rPr>
        <w:t>„Pre zapojenie sa do súťaže buď fanúšikom našej stránky a do komentára nám napíš</w:t>
      </w:r>
      <w:r w:rsidR="008C036A" w:rsidRPr="00FA16F2">
        <w:rPr>
          <w:rFonts w:ascii="Times New Roman" w:eastAsia="Times New Roman" w:hAnsi="Times New Roman" w:cs="Times New Roman"/>
          <w:i/>
          <w:iCs/>
          <w:color w:val="353536"/>
          <w:lang w:eastAsia="sk-SK"/>
        </w:rPr>
        <w:t>,</w:t>
      </w:r>
      <w:r w:rsidRPr="00FA16F2">
        <w:rPr>
          <w:rFonts w:ascii="Times New Roman" w:eastAsia="Times New Roman" w:hAnsi="Times New Roman" w:cs="Times New Roman"/>
          <w:i/>
          <w:iCs/>
          <w:color w:val="353536"/>
          <w:lang w:eastAsia="sk-SK"/>
        </w:rPr>
        <w:t xml:space="preserve"> </w:t>
      </w:r>
      <w:r w:rsidR="008C036A" w:rsidRPr="00FA16F2">
        <w:rPr>
          <w:rFonts w:ascii="Times New Roman" w:eastAsia="Times New Roman" w:hAnsi="Times New Roman" w:cs="Times New Roman"/>
          <w:i/>
          <w:iCs/>
          <w:color w:val="353536"/>
          <w:lang w:eastAsia="sk-SK"/>
        </w:rPr>
        <w:t>s kým by si sa podelil o svoju výhru</w:t>
      </w:r>
      <w:r w:rsidRPr="00FA16F2">
        <w:rPr>
          <w:rFonts w:ascii="Times New Roman" w:eastAsia="Times New Roman" w:hAnsi="Times New Roman" w:cs="Times New Roman"/>
          <w:i/>
          <w:iCs/>
          <w:color w:val="353536"/>
          <w:lang w:eastAsia="sk-SK"/>
        </w:rPr>
        <w:t>.“</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3. Účasť v Súťaži nie je podmienená nákupom žiadneho tovaru alebo služby. Z nákupu tovaru alebo služby nevyplývajú žiadne výhody súvisiace so Súťažou. </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4. Účastník súťaže súhlasí so zverejnením svojho mena (vo forme, v ktorej ho uvádza na svojom Facebook profile) v prípade výhry, a to vo Facebook príspevku venovanom žrebovaniu a vyhláseniu mena výhercu Súťaže. </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V. ŽREBOVANIE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xml:space="preserve">Usporiadateľ vyžrebuje dňa </w:t>
      </w:r>
      <w:r>
        <w:rPr>
          <w:rFonts w:ascii="Times New Roman" w:eastAsia="Times New Roman" w:hAnsi="Times New Roman" w:cs="Times New Roman"/>
          <w:color w:val="353536"/>
          <w:lang w:eastAsia="sk-SK"/>
        </w:rPr>
        <w:t>25.10.</w:t>
      </w:r>
      <w:r w:rsidRPr="005E6779">
        <w:rPr>
          <w:rFonts w:ascii="Times New Roman" w:eastAsia="Times New Roman" w:hAnsi="Times New Roman" w:cs="Times New Roman"/>
          <w:color w:val="353536"/>
          <w:lang w:eastAsia="sk-SK"/>
        </w:rPr>
        <w:t>2021 zo všetkých Účastníkov súťaže jedného výhercu, ktorý splnil Pravidlá súťaže. Do žrebovania o výhru budú zaradení len tí Účastníci súťaže, ktorí splnili podmienky zaradenie sa do Súťaže v rámci termínu vyčleneného na zapojenie sa do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VI. VÝHRA</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xml:space="preserve">Výherca získa </w:t>
      </w:r>
      <w:r>
        <w:rPr>
          <w:rFonts w:ascii="Times New Roman" w:eastAsia="Times New Roman" w:hAnsi="Times New Roman" w:cs="Times New Roman"/>
          <w:color w:val="353536"/>
          <w:lang w:eastAsia="sk-SK"/>
        </w:rPr>
        <w:t xml:space="preserve">1kg balenie proteínu </w:t>
      </w:r>
      <w:proofErr w:type="spellStart"/>
      <w:r>
        <w:rPr>
          <w:rFonts w:ascii="Times New Roman" w:eastAsia="Times New Roman" w:hAnsi="Times New Roman" w:cs="Times New Roman"/>
          <w:color w:val="353536"/>
          <w:lang w:eastAsia="sk-SK"/>
        </w:rPr>
        <w:t>StillMass</w:t>
      </w:r>
      <w:proofErr w:type="spellEnd"/>
      <w:r>
        <w:rPr>
          <w:rFonts w:ascii="Times New Roman" w:eastAsia="Times New Roman" w:hAnsi="Times New Roman" w:cs="Times New Roman"/>
          <w:color w:val="353536"/>
          <w:lang w:eastAsia="sk-SK"/>
        </w:rPr>
        <w:t xml:space="preserve"> a 2ks proteínových tyčiniek </w:t>
      </w:r>
      <w:proofErr w:type="spellStart"/>
      <w:r>
        <w:rPr>
          <w:rFonts w:ascii="Times New Roman" w:eastAsia="Times New Roman" w:hAnsi="Times New Roman" w:cs="Times New Roman"/>
          <w:color w:val="353536"/>
          <w:lang w:eastAsia="sk-SK"/>
        </w:rPr>
        <w:t>Barebells</w:t>
      </w:r>
      <w:proofErr w:type="spellEnd"/>
      <w:r w:rsidRPr="005E6779">
        <w:rPr>
          <w:rFonts w:ascii="Times New Roman" w:eastAsia="Times New Roman" w:hAnsi="Times New Roman" w:cs="Times New Roman"/>
          <w:color w:val="353536"/>
          <w:lang w:eastAsia="sk-SK"/>
        </w:rPr>
        <w:t xml:space="preserve">. Výhru do Súťaže venovala spoločnosť </w:t>
      </w:r>
      <w:r>
        <w:rPr>
          <w:rFonts w:ascii="Times New Roman" w:eastAsia="Times New Roman" w:hAnsi="Times New Roman" w:cs="Times New Roman"/>
          <w:color w:val="353536"/>
          <w:lang w:eastAsia="sk-SK"/>
        </w:rPr>
        <w:t xml:space="preserve">MMC </w:t>
      </w:r>
      <w:proofErr w:type="spellStart"/>
      <w:r>
        <w:rPr>
          <w:rFonts w:ascii="Times New Roman" w:eastAsia="Times New Roman" w:hAnsi="Times New Roman" w:cs="Times New Roman"/>
          <w:color w:val="353536"/>
          <w:lang w:eastAsia="sk-SK"/>
        </w:rPr>
        <w:t>Performance</w:t>
      </w:r>
      <w:proofErr w:type="spellEnd"/>
      <w:r w:rsidRPr="005E6779">
        <w:rPr>
          <w:rFonts w:ascii="Times New Roman" w:eastAsia="Times New Roman" w:hAnsi="Times New Roman" w:cs="Times New Roman"/>
          <w:color w:val="353536"/>
          <w:lang w:eastAsia="sk-SK"/>
        </w:rPr>
        <w:t xml:space="preserve"> </w:t>
      </w:r>
      <w:proofErr w:type="spellStart"/>
      <w:r w:rsidRPr="005E6779">
        <w:rPr>
          <w:rFonts w:ascii="Times New Roman" w:eastAsia="Times New Roman" w:hAnsi="Times New Roman" w:cs="Times New Roman"/>
          <w:color w:val="353536"/>
          <w:lang w:eastAsia="sk-SK"/>
        </w:rPr>
        <w:t>s.r.o</w:t>
      </w:r>
      <w:proofErr w:type="spellEnd"/>
      <w:r w:rsidRPr="005E6779">
        <w:rPr>
          <w:rFonts w:ascii="Times New Roman" w:eastAsia="Times New Roman" w:hAnsi="Times New Roman" w:cs="Times New Roman"/>
          <w:color w:val="353536"/>
          <w:lang w:eastAsia="sk-SK"/>
        </w:rPr>
        <w:t>.. Výhra v Súťaži nie je vymáhateľná súdnou cestou. Výhru nie je možné vymeniť za finančnú hotovosť.</w:t>
      </w:r>
    </w:p>
    <w:p w:rsid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Default="005E6779" w:rsidP="005E6779">
      <w:pPr>
        <w:spacing w:line="270" w:lineRule="atLeast"/>
        <w:jc w:val="both"/>
        <w:rPr>
          <w:rFonts w:ascii="Times New Roman" w:eastAsia="Times New Roman" w:hAnsi="Times New Roman" w:cs="Times New Roman"/>
          <w:color w:val="353536"/>
          <w:lang w:eastAsia="sk-SK"/>
        </w:rPr>
      </w:pP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lastRenderedPageBreak/>
        <w:t>VII. OZNÁMENIE VÝHERCU</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xml:space="preserve">Meno výhercu zverejní Usporiadateľ súťaže na Facebook stránke </w:t>
      </w:r>
      <w:r>
        <w:rPr>
          <w:rFonts w:ascii="Times New Roman" w:eastAsia="Times New Roman" w:hAnsi="Times New Roman" w:cs="Times New Roman"/>
          <w:color w:val="353536"/>
          <w:lang w:eastAsia="sk-SK"/>
        </w:rPr>
        <w:t xml:space="preserve">MMC </w:t>
      </w:r>
      <w:proofErr w:type="spellStart"/>
      <w:r>
        <w:rPr>
          <w:rFonts w:ascii="Times New Roman" w:eastAsia="Times New Roman" w:hAnsi="Times New Roman" w:cs="Times New Roman"/>
          <w:color w:val="353536"/>
          <w:lang w:eastAsia="sk-SK"/>
        </w:rPr>
        <w:t>Performance</w:t>
      </w:r>
      <w:proofErr w:type="spellEnd"/>
      <w:r>
        <w:rPr>
          <w:rFonts w:ascii="Times New Roman" w:eastAsia="Times New Roman" w:hAnsi="Times New Roman" w:cs="Times New Roman"/>
          <w:color w:val="353536"/>
          <w:lang w:eastAsia="sk-SK"/>
        </w:rPr>
        <w:t xml:space="preserve"> SK</w:t>
      </w:r>
      <w:r w:rsidRPr="005E6779">
        <w:rPr>
          <w:rFonts w:ascii="Times New Roman" w:eastAsia="Times New Roman" w:hAnsi="Times New Roman" w:cs="Times New Roman"/>
          <w:color w:val="353536"/>
          <w:lang w:eastAsia="sk-SK"/>
        </w:rPr>
        <w:t>. Výherca bude vyzvaný, aby Usporiadateľovi súťaže zaslal svoje kontaktné údaje, a to v rámci príspevku venovanom vyhláseniu Výhercu, a tiež, v prípade potreby, v komentári pod súťažným komentárom na Facebooku.</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Ak sa Usporiadateľovi súťaže nepodarí skontaktovať s výhercami do 3 dní od uskutočnenia žrebovania, vyhradzuje si Usporiadateľ súťaže právo vyžrebovať nového výhercu..</w:t>
      </w:r>
    </w:p>
    <w:p w:rsidR="005E6779" w:rsidRPr="005E6779" w:rsidRDefault="005E6779" w:rsidP="005E6779">
      <w:pPr>
        <w:spacing w:line="270" w:lineRule="atLeast"/>
        <w:jc w:val="both"/>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 </w:t>
      </w:r>
    </w:p>
    <w:p w:rsidR="005E6779" w:rsidRPr="005E6779" w:rsidRDefault="005E6779" w:rsidP="005E6779">
      <w:pPr>
        <w:jc w:val="both"/>
        <w:outlineLvl w:val="1"/>
        <w:rPr>
          <w:rFonts w:ascii="Times New Roman" w:eastAsia="Times New Roman" w:hAnsi="Times New Roman" w:cs="Times New Roman"/>
          <w:color w:val="E30613"/>
          <w:lang w:eastAsia="sk-SK"/>
        </w:rPr>
      </w:pPr>
      <w:r w:rsidRPr="005E6779">
        <w:rPr>
          <w:rFonts w:ascii="Times New Roman" w:eastAsia="Times New Roman" w:hAnsi="Times New Roman" w:cs="Times New Roman"/>
          <w:b/>
          <w:color w:val="000000" w:themeColor="text1"/>
          <w:lang w:eastAsia="sk-SK"/>
        </w:rPr>
        <w:t>VIII. ODOVZDANIE VÝHRY</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1. Výherca je povinný poskytnúť Usporiadateľovi súťaže plnú súčinnosť pri odovzdávaní výhry. Výherca súťaže zároveň udeľuje Usporiadateľovi súťaže súhlas so spracovaním jeho osobných údajov v rozsahu: meno, adresa a telefónne číslo, a to za účelom odovzdania a doručenia výhry.</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2. Poskytnutie týchto údajov výhercu je dobrovoľné, ale ich neposkytnutie bude považované za neposkytnutie súčinnosti na strane Výhercu, ktorá je nevyhnutná na odovzdanie výhry. Výhercovi tak zaniká právo na nadobudnutie výhry.</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3. Výherca udeľuje Usporiadateľovi súťaže súhlas na zverejnenie osobných údajov (v rozsahu meno a priezvisko) v zozname Výhercov súťaže na oficiálnej stránke Usporiadateľa súťaže a na Facebook stránke, kde Súťaž prebehla.</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IX. DAŇ</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Na Výhercu súťaže sa vzťahujú všetky riziká a záväzky spojené s výhrou a jej využitím. V zmysle zákona č. 595/2003 Z. z. o dani z príjmov v znení neskorších predpisov je Výherca povinný pri prijatí nepeňažnej výhry alebo ceny, ktorej hodnota presahuje sumu 350 EUR, uhradiť daň z príjmov.</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X. ZÁVEREČNÉ USTANOVENIA </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1. Účasť v súťaži je dobrovoľná a účastník svojou účasťou v súťaži vyjadruje svoj súhlas s jej pravidlami, a zaväzuje sa dodržiavať všetky jej pravidlá a podmienky. Akékoľvek obchádzanie týchto pravidiel súťažiacim alebo pokus o ich zneužitie je dôvodom na okamžité vylúčenie takéhoto súťažiaceho zo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2. Účastník súťaže svojou účasťou potvrdzuje, že bol oboznámený, že spoločnosť Facebook nemá voči Účastníkovi súťaže žiadne záväzky a z účasti na Súťaži spoločnosti Facebook takéto záväzky ani nevznikajú. Usporiadateľ súťaže vyhlasuje, že Súťaž nie je žiadnym spôsobom sponzorovaná, podporovaná, spravovaná alebo inak spájaná s Facebookom. </w:t>
      </w:r>
      <w:r w:rsidRPr="005E6779">
        <w:rPr>
          <w:rFonts w:ascii="Times New Roman" w:eastAsia="Times New Roman" w:hAnsi="Times New Roman" w:cs="Times New Roman"/>
          <w:color w:val="353536"/>
          <w:lang w:eastAsia="sk-SK"/>
        </w:rPr>
        <w:br/>
        <w:t>3. V prípade akýchkoľvek pochybností o splnení Pravidiel súťaže, rozhodne o ďalšom postupe Usporiadateľ. Usporiadateľ si súčasne vyhradzuje právo na zmenu Pravidiel súťaže po jej vyhlásení, na zrušenie Súťaže, zmenu dĺžky trvania Súťaže, ako aj podmienok zaradenia so Súťaže, najmä, ale nie výlučne pravidlá žrebovania, dátum uskutočnenia žrebovania, počet výhercov, ako aj druh výhry.</w:t>
      </w:r>
      <w:r w:rsidR="00FA16F2">
        <w:rPr>
          <w:rFonts w:ascii="Times New Roman" w:eastAsia="Times New Roman" w:hAnsi="Times New Roman" w:cs="Times New Roman"/>
          <w:color w:val="353536"/>
          <w:lang w:eastAsia="sk-SK"/>
        </w:rPr>
        <w:t xml:space="preserve"> </w:t>
      </w:r>
      <w:bookmarkStart w:id="0" w:name="_GoBack"/>
      <w:bookmarkEnd w:id="0"/>
      <w:r w:rsidRPr="005E6779">
        <w:rPr>
          <w:rFonts w:ascii="Times New Roman" w:eastAsia="Times New Roman" w:hAnsi="Times New Roman" w:cs="Times New Roman"/>
          <w:color w:val="353536"/>
          <w:lang w:eastAsia="sk-SK"/>
        </w:rPr>
        <w:t>Usporiadateľ súťaže nezodpovedá za škody vzniknuté poskytnutím nesprávnych údajov Účastníkom súťaže, ako aj za škody vzniknuté neuplatnením/nevyužitím výhry.</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4. Usporiadateľ súťaže má právo vylúčiť zo Súťaže Účastníka súťaže, ktorý sa vo svojej odpovedi vyjadruje vulgárne, urážajúco alebo odporujúco dobrým mravom. Rovnako tak má právo takúto odpoveď Účastníka súťaže zmazať. Usporiadateľ si zároveň vyhradzuje právo, bez udania dôvodu, vylúčiť Účastníka súťaže, ktorého správanie alebo profil na Facebooku vykazuje známky nekalého (podvodného) konania (napr. duplicitný Facebook profil).</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4. Usporiadateľ súťaže nie je zodpovedný za prípadné technické či programové chyby vzniknuté počas Súťaže.</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w:t>
      </w:r>
    </w:p>
    <w:p w:rsidR="005E6779" w:rsidRPr="005E6779" w:rsidRDefault="005E6779" w:rsidP="005E6779">
      <w:pPr>
        <w:jc w:val="both"/>
        <w:outlineLvl w:val="1"/>
        <w:rPr>
          <w:rFonts w:ascii="Times New Roman" w:eastAsia="Times New Roman" w:hAnsi="Times New Roman" w:cs="Times New Roman"/>
          <w:b/>
          <w:color w:val="000000" w:themeColor="text1"/>
          <w:lang w:eastAsia="sk-SK"/>
        </w:rPr>
      </w:pPr>
      <w:r w:rsidRPr="005E6779">
        <w:rPr>
          <w:rFonts w:ascii="Times New Roman" w:eastAsia="Times New Roman" w:hAnsi="Times New Roman" w:cs="Times New Roman"/>
          <w:b/>
          <w:color w:val="000000" w:themeColor="text1"/>
          <w:lang w:eastAsia="sk-SK"/>
        </w:rPr>
        <w:t>XI. SPRACOVANIE OSOBNÝCH ÚDAJOV</w:t>
      </w:r>
    </w:p>
    <w:p w:rsidR="005E6779" w:rsidRPr="005E6779" w:rsidRDefault="005E6779" w:rsidP="005E6779">
      <w:pPr>
        <w:spacing w:line="270" w:lineRule="atLeast"/>
        <w:jc w:val="both"/>
        <w:rPr>
          <w:rFonts w:ascii="Times New Roman" w:eastAsia="Times New Roman" w:hAnsi="Times New Roman" w:cs="Times New Roman"/>
          <w:color w:val="353536"/>
          <w:lang w:eastAsia="sk-SK"/>
        </w:rPr>
      </w:pPr>
      <w:r w:rsidRPr="005E6779">
        <w:rPr>
          <w:rFonts w:ascii="Times New Roman" w:eastAsia="Times New Roman" w:hAnsi="Times New Roman" w:cs="Times New Roman"/>
          <w:color w:val="353536"/>
          <w:lang w:eastAsia="sk-SK"/>
        </w:rPr>
        <w:t xml:space="preserve">Proces spracovania osobných údajov sa riadi platnými a účinnými právnymi predpismi, ktoré upravujú oblasť ochrany osobných údajov. Ochranu osobných údajov reguluje s účinnosťou od 25.5.2018NARIADENIE EURÓPSKEHO PARLAMENTU A RADY (EÚ) 201/679 o ochrane fyzických osôb pri spracúvaní osobných údajov a o voľnom pohybe takýchto údajov, ktorým sa zrušuje smernica 95/46/ES a zákon č. 18/2018 </w:t>
      </w:r>
      <w:proofErr w:type="spellStart"/>
      <w:r w:rsidRPr="005E6779">
        <w:rPr>
          <w:rFonts w:ascii="Times New Roman" w:eastAsia="Times New Roman" w:hAnsi="Times New Roman" w:cs="Times New Roman"/>
          <w:color w:val="353536"/>
          <w:lang w:eastAsia="sk-SK"/>
        </w:rPr>
        <w:t>Z.z</w:t>
      </w:r>
      <w:proofErr w:type="spellEnd"/>
      <w:r w:rsidRPr="005E6779">
        <w:rPr>
          <w:rFonts w:ascii="Times New Roman" w:eastAsia="Times New Roman" w:hAnsi="Times New Roman" w:cs="Times New Roman"/>
          <w:color w:val="353536"/>
          <w:lang w:eastAsia="sk-SK"/>
        </w:rPr>
        <w:t>. o ochrane osobných údajov a o zmene a doplnení niektorých zákonov. </w:t>
      </w:r>
    </w:p>
    <w:p w:rsidR="004B66D6" w:rsidRPr="005E6779" w:rsidRDefault="00FA16F2">
      <w:pPr>
        <w:rPr>
          <w:rFonts w:ascii="Times New Roman" w:hAnsi="Times New Roman" w:cs="Times New Roman"/>
        </w:rPr>
      </w:pPr>
    </w:p>
    <w:sectPr w:rsidR="004B66D6" w:rsidRPr="005E6779" w:rsidSect="00837537">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779"/>
    <w:rsid w:val="005E6779"/>
    <w:rsid w:val="00606E1F"/>
    <w:rsid w:val="00837537"/>
    <w:rsid w:val="008C036A"/>
    <w:rsid w:val="00FA16F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14:docId w14:val="02A27CE0"/>
  <w14:defaultImageDpi w14:val="32767"/>
  <w15:chartTrackingRefBased/>
  <w15:docId w15:val="{E749A3DF-CBD8-DB44-9736-A0E0292A3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k-SK"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paragraph" w:styleId="Nadpis1">
    <w:name w:val="heading 1"/>
    <w:basedOn w:val="Normlny"/>
    <w:link w:val="Nadpis1Char"/>
    <w:uiPriority w:val="9"/>
    <w:qFormat/>
    <w:rsid w:val="005E6779"/>
    <w:pPr>
      <w:spacing w:before="100" w:beforeAutospacing="1" w:after="100" w:afterAutospacing="1"/>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link w:val="Nadpis2Char"/>
    <w:uiPriority w:val="9"/>
    <w:qFormat/>
    <w:rsid w:val="005E6779"/>
    <w:pPr>
      <w:spacing w:before="100" w:beforeAutospacing="1" w:after="100" w:afterAutospacing="1"/>
      <w:outlineLvl w:val="1"/>
    </w:pPr>
    <w:rPr>
      <w:rFonts w:ascii="Times New Roman" w:eastAsia="Times New Roman" w:hAnsi="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5E6779"/>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rsid w:val="005E6779"/>
    <w:rPr>
      <w:rFonts w:ascii="Times New Roman" w:eastAsia="Times New Roman" w:hAnsi="Times New Roman" w:cs="Times New Roman"/>
      <w:b/>
      <w:bCs/>
      <w:sz w:val="36"/>
      <w:szCs w:val="36"/>
      <w:lang w:eastAsia="sk-SK"/>
    </w:rPr>
  </w:style>
  <w:style w:type="paragraph" w:styleId="Normlnywebov">
    <w:name w:val="Normal (Web)"/>
    <w:basedOn w:val="Normlny"/>
    <w:uiPriority w:val="99"/>
    <w:semiHidden/>
    <w:unhideWhenUsed/>
    <w:rsid w:val="005E6779"/>
    <w:pPr>
      <w:spacing w:before="100" w:beforeAutospacing="1" w:after="100" w:afterAutospacing="1"/>
    </w:pPr>
    <w:rPr>
      <w:rFonts w:ascii="Times New Roman" w:eastAsia="Times New Roman" w:hAnsi="Times New Roman" w:cs="Times New Roman"/>
      <w:lang w:eastAsia="sk-SK"/>
    </w:rPr>
  </w:style>
  <w:style w:type="character" w:customStyle="1" w:styleId="apple-converted-space">
    <w:name w:val="apple-converted-space"/>
    <w:basedOn w:val="Predvolenpsmoodseku"/>
    <w:rsid w:val="005E6779"/>
  </w:style>
  <w:style w:type="character" w:styleId="Vrazn">
    <w:name w:val="Strong"/>
    <w:basedOn w:val="Predvolenpsmoodseku"/>
    <w:uiPriority w:val="22"/>
    <w:qFormat/>
    <w:rsid w:val="005E6779"/>
    <w:rPr>
      <w:b/>
      <w:bCs/>
    </w:rPr>
  </w:style>
  <w:style w:type="character" w:styleId="Zvraznenie">
    <w:name w:val="Emphasis"/>
    <w:basedOn w:val="Predvolenpsmoodseku"/>
    <w:uiPriority w:val="20"/>
    <w:qFormat/>
    <w:rsid w:val="005E6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4936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945</Words>
  <Characters>5393</Characters>
  <Application>Microsoft Office Word</Application>
  <DocSecurity>0</DocSecurity>
  <Lines>44</Lines>
  <Paragraphs>12</Paragraphs>
  <ScaleCrop>false</ScaleCrop>
  <HeadingPairs>
    <vt:vector size="4" baseType="variant">
      <vt:variant>
        <vt:lpstr>Názov</vt:lpstr>
      </vt:variant>
      <vt:variant>
        <vt:i4>1</vt:i4>
      </vt:variant>
      <vt:variant>
        <vt:lpstr>Nadpisy</vt:lpstr>
      </vt:variant>
      <vt:variant>
        <vt:i4>12</vt:i4>
      </vt:variant>
    </vt:vector>
  </HeadingPairs>
  <TitlesOfParts>
    <vt:vector size="13" baseType="lpstr">
      <vt:lpstr/>
      <vt:lpstr>ŠTATÚT SÚŤAŽE</vt:lpstr>
      <vt:lpstr>    I. USPORIADATEĽ SÚŤAŽE</vt:lpstr>
      <vt:lpstr>    II. TERMÍN A MIESTO KONANIA SÚŤAŽE</vt:lpstr>
      <vt:lpstr>    III. OSOBY OPRÁVNENÉ ZÚČASTNIŤ SA SÚŤAŽE</vt:lpstr>
      <vt:lpstr>    IV. PRAVIDLÁ SÚŤAŽE</vt:lpstr>
      <vt:lpstr>    V. ŽREBOVANIE</vt:lpstr>
      <vt:lpstr>    VI. VÝHRA</vt:lpstr>
      <vt:lpstr>    VII. OZNÁMENIE VÝHERCU</vt:lpstr>
      <vt:lpstr>    VIII. ODOVZDANIE VÝHRY</vt:lpstr>
      <vt:lpstr>    IX. DAŇ</vt:lpstr>
      <vt:lpstr>    X. ZÁVEREČNÉ USTANOVENIA </vt:lpstr>
      <vt:lpstr>    XI. SPRACOVANIE OSOBNÝCH ÚDAJOV</vt:lpstr>
    </vt:vector>
  </TitlesOfParts>
  <Company/>
  <LinksUpToDate>false</LinksUpToDate>
  <CharactersWithSpaces>6326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Mruškovič</dc:creator>
  <cp:keywords/>
  <dc:description/>
  <cp:lastModifiedBy>Martin Mruškovič</cp:lastModifiedBy>
  <cp:revision>2</cp:revision>
  <dcterms:created xsi:type="dcterms:W3CDTF">2021-10-14T07:33:00Z</dcterms:created>
  <dcterms:modified xsi:type="dcterms:W3CDTF">2021-10-15T08:03:00Z</dcterms:modified>
</cp:coreProperties>
</file>